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9574" w14:textId="77777777" w:rsidR="0007079D" w:rsidRDefault="0007079D" w:rsidP="0007079D">
      <w:pPr>
        <w:jc w:val="center"/>
        <w:rPr>
          <w:rFonts w:ascii="Arial" w:hAnsi="Arial" w:cs="Arial"/>
          <w:b/>
          <w:bCs/>
        </w:rPr>
      </w:pPr>
    </w:p>
    <w:p w14:paraId="4D17FE5B" w14:textId="16E7BB9B" w:rsidR="000413A0" w:rsidRPr="00A21033" w:rsidRDefault="000413A0" w:rsidP="00A21033">
      <w:pPr>
        <w:jc w:val="center"/>
        <w:rPr>
          <w:rFonts w:ascii="Arial" w:hAnsi="Arial" w:cs="Arial"/>
          <w:b/>
          <w:bCs/>
        </w:rPr>
      </w:pPr>
      <w:r w:rsidRPr="00076133">
        <w:rPr>
          <w:rFonts w:ascii="Arial" w:hAnsi="Arial" w:cs="Arial"/>
          <w:noProof/>
          <w:sz w:val="20"/>
          <w:szCs w:val="20"/>
        </w:rPr>
        <w:drawing>
          <wp:inline distT="0" distB="0" distL="0" distR="0" wp14:anchorId="3281F2C9" wp14:editId="3E4BD020">
            <wp:extent cx="4998720" cy="722727"/>
            <wp:effectExtent l="0" t="0" r="0" b="1270"/>
            <wp:docPr id="2" name="Picture 2" descr="The LATA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ATA Found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4352" cy="732216"/>
                    </a:xfrm>
                    <a:prstGeom prst="rect">
                      <a:avLst/>
                    </a:prstGeom>
                    <a:noFill/>
                    <a:ln>
                      <a:noFill/>
                    </a:ln>
                  </pic:spPr>
                </pic:pic>
              </a:graphicData>
            </a:graphic>
          </wp:inline>
        </w:drawing>
      </w:r>
    </w:p>
    <w:p w14:paraId="63EDC52F" w14:textId="1B0B5810" w:rsidR="0007079D" w:rsidRPr="000413A0" w:rsidRDefault="00A517D5" w:rsidP="000413A0">
      <w:pPr>
        <w:jc w:val="center"/>
        <w:rPr>
          <w:rFonts w:ascii="Arial" w:hAnsi="Arial" w:cs="Arial"/>
          <w:b/>
          <w:bCs/>
          <w:sz w:val="32"/>
          <w:szCs w:val="32"/>
        </w:rPr>
      </w:pPr>
      <w:r w:rsidRPr="000413A0">
        <w:rPr>
          <w:rFonts w:ascii="Arial" w:hAnsi="Arial" w:cs="Arial"/>
          <w:b/>
          <w:bCs/>
          <w:sz w:val="32"/>
          <w:szCs w:val="32"/>
        </w:rPr>
        <w:t xml:space="preserve">HELP TO CREATE THE LATA EXPO ‘TOUCAN TREE’ IN SUPPORT OF </w:t>
      </w:r>
      <w:hyperlink r:id="rId6" w:history="1">
        <w:r w:rsidRPr="00811237">
          <w:rPr>
            <w:rStyle w:val="Hyperlink"/>
            <w:rFonts w:ascii="Arial" w:hAnsi="Arial" w:cs="Arial"/>
            <w:b/>
            <w:bCs/>
            <w:sz w:val="32"/>
            <w:szCs w:val="32"/>
          </w:rPr>
          <w:t>THE LATA FOU</w:t>
        </w:r>
        <w:r w:rsidRPr="00811237">
          <w:rPr>
            <w:rStyle w:val="Hyperlink"/>
            <w:rFonts w:ascii="Arial" w:hAnsi="Arial" w:cs="Arial"/>
            <w:b/>
            <w:bCs/>
            <w:sz w:val="32"/>
            <w:szCs w:val="32"/>
          </w:rPr>
          <w:t>N</w:t>
        </w:r>
        <w:r w:rsidRPr="00811237">
          <w:rPr>
            <w:rStyle w:val="Hyperlink"/>
            <w:rFonts w:ascii="Arial" w:hAnsi="Arial" w:cs="Arial"/>
            <w:b/>
            <w:bCs/>
            <w:sz w:val="32"/>
            <w:szCs w:val="32"/>
          </w:rPr>
          <w:t>DATION</w:t>
        </w:r>
      </w:hyperlink>
    </w:p>
    <w:p w14:paraId="79767089" w14:textId="7A987315" w:rsidR="000413A0" w:rsidRDefault="002849DA" w:rsidP="002849DA">
      <w:pPr>
        <w:jc w:val="center"/>
        <w:rPr>
          <w:rFonts w:ascii="Arial" w:hAnsi="Arial" w:cs="Arial"/>
          <w:b/>
          <w:bCs/>
        </w:rPr>
      </w:pPr>
      <w:r>
        <w:rPr>
          <w:rFonts w:ascii="Arial" w:hAnsi="Arial" w:cs="Arial"/>
          <w:b/>
          <w:bCs/>
          <w:noProof/>
        </w:rPr>
        <w:drawing>
          <wp:inline distT="0" distB="0" distL="0" distR="0" wp14:anchorId="4583F1C7" wp14:editId="13F26B81">
            <wp:extent cx="3600450" cy="2317115"/>
            <wp:effectExtent l="0" t="0" r="0" b="6985"/>
            <wp:docPr id="1033485168" name="Picture 1" descr="A bird with a colorful beak on a bran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85168" name="Picture 1" descr="A bird with a colorful beak on a branch&#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9690" cy="2329497"/>
                    </a:xfrm>
                    <a:prstGeom prst="rect">
                      <a:avLst/>
                    </a:prstGeom>
                  </pic:spPr>
                </pic:pic>
              </a:graphicData>
            </a:graphic>
          </wp:inline>
        </w:drawing>
      </w:r>
    </w:p>
    <w:p w14:paraId="26121459" w14:textId="7CDD519E" w:rsidR="00A517D5" w:rsidRPr="00310400" w:rsidRDefault="00B21B79" w:rsidP="00B21B79">
      <w:pPr>
        <w:rPr>
          <w:rFonts w:ascii="Arial" w:hAnsi="Arial" w:cs="Arial"/>
        </w:rPr>
      </w:pPr>
      <w:r w:rsidRPr="00310400">
        <w:rPr>
          <w:rFonts w:ascii="Arial" w:hAnsi="Arial" w:cs="Arial"/>
        </w:rPr>
        <w:t xml:space="preserve">Once again, </w:t>
      </w:r>
      <w:hyperlink r:id="rId8" w:history="1">
        <w:r w:rsidRPr="00CF147D">
          <w:rPr>
            <w:rStyle w:val="Hyperlink"/>
            <w:rFonts w:ascii="Arial" w:hAnsi="Arial" w:cs="Arial"/>
          </w:rPr>
          <w:t>LATA Expo</w:t>
        </w:r>
      </w:hyperlink>
      <w:r w:rsidRPr="00310400">
        <w:rPr>
          <w:rFonts w:ascii="Arial" w:hAnsi="Arial" w:cs="Arial"/>
        </w:rPr>
        <w:t xml:space="preserve">, which this year celebrates its 10th anniversary edition, taking place between 18 and 20 June 2023 at Battersea Evolution, London, welcomes its charitable arm, the </w:t>
      </w:r>
      <w:hyperlink r:id="rId9" w:history="1">
        <w:r w:rsidRPr="00CF147D">
          <w:rPr>
            <w:rStyle w:val="Hyperlink"/>
            <w:rFonts w:ascii="Arial" w:hAnsi="Arial" w:cs="Arial"/>
          </w:rPr>
          <w:t>LATA Foundation</w:t>
        </w:r>
      </w:hyperlink>
      <w:r w:rsidRPr="00310400">
        <w:rPr>
          <w:rFonts w:ascii="Arial" w:hAnsi="Arial" w:cs="Arial"/>
        </w:rPr>
        <w:t xml:space="preserve">, to raise awareness and funds for those </w:t>
      </w:r>
      <w:r w:rsidR="00A517D5" w:rsidRPr="00310400">
        <w:rPr>
          <w:rFonts w:ascii="Arial" w:hAnsi="Arial" w:cs="Arial"/>
        </w:rPr>
        <w:t>most in need in Latin Americ</w:t>
      </w:r>
      <w:r w:rsidRPr="00310400">
        <w:rPr>
          <w:rFonts w:ascii="Arial" w:hAnsi="Arial" w:cs="Arial"/>
        </w:rPr>
        <w:t>a.</w:t>
      </w:r>
    </w:p>
    <w:p w14:paraId="4344286E" w14:textId="3D808537" w:rsidR="00B21B79" w:rsidRPr="00310400" w:rsidRDefault="00B21B79" w:rsidP="00B21B79">
      <w:pPr>
        <w:rPr>
          <w:rFonts w:ascii="Arial" w:hAnsi="Arial" w:cs="Arial"/>
        </w:rPr>
      </w:pPr>
      <w:r w:rsidRPr="00310400">
        <w:rPr>
          <w:rFonts w:ascii="Arial" w:hAnsi="Arial" w:cs="Arial"/>
        </w:rPr>
        <w:t xml:space="preserve">Delegates attending LATA Expo will be encouraged to decorate a jungle scene with </w:t>
      </w:r>
      <w:proofErr w:type="spellStart"/>
      <w:r w:rsidRPr="00310400">
        <w:rPr>
          <w:rFonts w:ascii="Arial" w:hAnsi="Arial" w:cs="Arial"/>
        </w:rPr>
        <w:t>colourful</w:t>
      </w:r>
      <w:proofErr w:type="spellEnd"/>
      <w:r w:rsidRPr="00310400">
        <w:rPr>
          <w:rFonts w:ascii="Arial" w:hAnsi="Arial" w:cs="Arial"/>
        </w:rPr>
        <w:t xml:space="preserve"> toucans creating the ‘LATA Expo toucan tree’. Participants will pay a contribution to place their toucan in the jungle with the aim </w:t>
      </w:r>
      <w:r w:rsidR="00A21033">
        <w:rPr>
          <w:rFonts w:ascii="Arial" w:hAnsi="Arial" w:cs="Arial"/>
        </w:rPr>
        <w:t xml:space="preserve">of </w:t>
      </w:r>
      <w:r w:rsidRPr="00310400">
        <w:rPr>
          <w:rFonts w:ascii="Arial" w:hAnsi="Arial" w:cs="Arial"/>
        </w:rPr>
        <w:t>creat</w:t>
      </w:r>
      <w:r w:rsidR="00A21033">
        <w:rPr>
          <w:rFonts w:ascii="Arial" w:hAnsi="Arial" w:cs="Arial"/>
        </w:rPr>
        <w:t>ing</w:t>
      </w:r>
      <w:r w:rsidRPr="00310400">
        <w:rPr>
          <w:rFonts w:ascii="Arial" w:hAnsi="Arial" w:cs="Arial"/>
        </w:rPr>
        <w:t xml:space="preserve"> a</w:t>
      </w:r>
      <w:r w:rsidR="00FE7279" w:rsidRPr="00310400">
        <w:rPr>
          <w:rFonts w:ascii="Arial" w:hAnsi="Arial" w:cs="Arial"/>
        </w:rPr>
        <w:t xml:space="preserve"> spectacular</w:t>
      </w:r>
      <w:r w:rsidRPr="00310400">
        <w:rPr>
          <w:rFonts w:ascii="Arial" w:hAnsi="Arial" w:cs="Arial"/>
        </w:rPr>
        <w:t xml:space="preserve"> toucan filled montage by the end of the </w:t>
      </w:r>
      <w:r w:rsidR="00706807" w:rsidRPr="00310400">
        <w:rPr>
          <w:rFonts w:ascii="Arial" w:hAnsi="Arial" w:cs="Arial"/>
        </w:rPr>
        <w:t>three-day</w:t>
      </w:r>
      <w:r w:rsidRPr="00310400">
        <w:rPr>
          <w:rFonts w:ascii="Arial" w:hAnsi="Arial" w:cs="Arial"/>
        </w:rPr>
        <w:t xml:space="preserve"> conference</w:t>
      </w:r>
      <w:r w:rsidR="007B3CAA">
        <w:rPr>
          <w:rFonts w:ascii="Arial" w:hAnsi="Arial" w:cs="Arial"/>
        </w:rPr>
        <w:t xml:space="preserve"> with </w:t>
      </w:r>
      <w:r w:rsidR="00DE2DFD">
        <w:rPr>
          <w:rFonts w:ascii="Arial" w:hAnsi="Arial" w:cs="Arial"/>
        </w:rPr>
        <w:t>the charity setting a</w:t>
      </w:r>
      <w:r w:rsidR="007B3CAA">
        <w:rPr>
          <w:rFonts w:ascii="Arial" w:hAnsi="Arial" w:cs="Arial"/>
        </w:rPr>
        <w:t xml:space="preserve"> £1000 fundraising target. </w:t>
      </w:r>
    </w:p>
    <w:p w14:paraId="3D18A2D8" w14:textId="785968FA" w:rsidR="00B21B79" w:rsidRDefault="00B21B79" w:rsidP="00B21B79">
      <w:pPr>
        <w:rPr>
          <w:rFonts w:ascii="Arial" w:hAnsi="Arial" w:cs="Arial"/>
        </w:rPr>
      </w:pPr>
      <w:r w:rsidRPr="00310400">
        <w:rPr>
          <w:rFonts w:ascii="Arial" w:hAnsi="Arial" w:cs="Arial"/>
        </w:rPr>
        <w:t>LATA Foundation volunteers will also be celebrating the return of life size toucan ‘T</w:t>
      </w:r>
      <w:r w:rsidR="00325E65" w:rsidRPr="00310400">
        <w:rPr>
          <w:rFonts w:ascii="Arial" w:hAnsi="Arial" w:cs="Arial"/>
        </w:rPr>
        <w:t>it</w:t>
      </w:r>
      <w:r w:rsidR="00310400" w:rsidRPr="00310400">
        <w:rPr>
          <w:rFonts w:ascii="Arial" w:hAnsi="Arial" w:cs="Arial"/>
        </w:rPr>
        <w:t>o</w:t>
      </w:r>
      <w:r w:rsidRPr="00310400">
        <w:rPr>
          <w:rFonts w:ascii="Arial" w:hAnsi="Arial" w:cs="Arial"/>
        </w:rPr>
        <w:t xml:space="preserve"> the toucan, who will be braving the UK’s hot weather with full beak and furry body suit</w:t>
      </w:r>
      <w:r w:rsidR="007E101E" w:rsidRPr="00310400">
        <w:rPr>
          <w:rFonts w:ascii="Arial" w:hAnsi="Arial" w:cs="Arial"/>
        </w:rPr>
        <w:t xml:space="preserve"> to round up the </w:t>
      </w:r>
      <w:r w:rsidR="006C7D8F" w:rsidRPr="00310400">
        <w:rPr>
          <w:rFonts w:ascii="Arial" w:hAnsi="Arial" w:cs="Arial"/>
        </w:rPr>
        <w:t>troops</w:t>
      </w:r>
      <w:r w:rsidR="007B3CAA">
        <w:rPr>
          <w:rFonts w:ascii="Arial" w:hAnsi="Arial" w:cs="Arial"/>
        </w:rPr>
        <w:t xml:space="preserve"> to </w:t>
      </w:r>
      <w:r w:rsidR="00735F23">
        <w:rPr>
          <w:rFonts w:ascii="Arial" w:hAnsi="Arial" w:cs="Arial"/>
        </w:rPr>
        <w:t xml:space="preserve">create the toucan tree. </w:t>
      </w:r>
      <w:r w:rsidRPr="00310400">
        <w:rPr>
          <w:rFonts w:ascii="Arial" w:hAnsi="Arial" w:cs="Arial"/>
        </w:rPr>
        <w:t xml:space="preserve"> </w:t>
      </w:r>
    </w:p>
    <w:p w14:paraId="3931867E" w14:textId="045AB048" w:rsidR="009925BE" w:rsidRPr="00735F23" w:rsidRDefault="000748B9" w:rsidP="00735F23">
      <w:pPr>
        <w:pStyle w:val="NormalWeb"/>
        <w:spacing w:before="0" w:beforeAutospacing="0" w:after="0" w:afterAutospacing="0"/>
        <w:rPr>
          <w:rFonts w:ascii="Arial" w:hAnsi="Arial" w:cs="Arial"/>
          <w:color w:val="000000"/>
          <w:sz w:val="22"/>
          <w:szCs w:val="22"/>
        </w:rPr>
      </w:pPr>
      <w:r w:rsidRPr="000748B9">
        <w:rPr>
          <w:rFonts w:ascii="Arial" w:hAnsi="Arial" w:cs="Arial"/>
          <w:color w:val="000000"/>
          <w:sz w:val="22"/>
          <w:szCs w:val="22"/>
        </w:rPr>
        <w:t xml:space="preserve">The </w:t>
      </w:r>
      <w:r w:rsidRPr="000748B9">
        <w:rPr>
          <w:rFonts w:ascii="Arial" w:hAnsi="Arial" w:cs="Arial"/>
          <w:sz w:val="22"/>
          <w:szCs w:val="22"/>
        </w:rPr>
        <w:t>LATA Foundation</w:t>
      </w:r>
      <w:r w:rsidRPr="000748B9">
        <w:rPr>
          <w:rFonts w:ascii="Arial" w:hAnsi="Arial" w:cs="Arial"/>
          <w:color w:val="000000"/>
          <w:sz w:val="22"/>
          <w:szCs w:val="22"/>
        </w:rPr>
        <w:t xml:space="preserve"> was set up by the Latin American travel industry to support grassroots projects throughout Latin America. Its ambition is to help to transform lives, offer practical training and skills to empower local communities and support vital environmental and conservation projects. </w:t>
      </w:r>
      <w:r w:rsidR="00735F23">
        <w:rPr>
          <w:rFonts w:ascii="Arial" w:hAnsi="Arial" w:cs="Arial"/>
          <w:color w:val="000000"/>
          <w:sz w:val="22"/>
          <w:szCs w:val="22"/>
        </w:rPr>
        <w:br/>
      </w:r>
    </w:p>
    <w:p w14:paraId="4AAAF0A6" w14:textId="77777777" w:rsidR="00593412" w:rsidRDefault="00224988" w:rsidP="00B21B79">
      <w:pPr>
        <w:rPr>
          <w:rFonts w:ascii="Arial" w:hAnsi="Arial" w:cs="Arial"/>
        </w:rPr>
      </w:pPr>
      <w:r w:rsidRPr="00310400">
        <w:rPr>
          <w:rFonts w:ascii="Arial" w:hAnsi="Arial" w:cs="Arial"/>
        </w:rPr>
        <w:t>Colin Stewart</w:t>
      </w:r>
      <w:r w:rsidR="0063549B" w:rsidRPr="00310400">
        <w:rPr>
          <w:rFonts w:ascii="Arial" w:hAnsi="Arial" w:cs="Arial"/>
        </w:rPr>
        <w:t>, chairman of LATA</w:t>
      </w:r>
      <w:r w:rsidR="002E5D3C">
        <w:rPr>
          <w:rFonts w:ascii="Arial" w:hAnsi="Arial" w:cs="Arial"/>
        </w:rPr>
        <w:t xml:space="preserve"> and LATA Foundation trustee</w:t>
      </w:r>
      <w:r w:rsidR="0063549B" w:rsidRPr="00310400">
        <w:rPr>
          <w:rFonts w:ascii="Arial" w:hAnsi="Arial" w:cs="Arial"/>
        </w:rPr>
        <w:t xml:space="preserve"> says:</w:t>
      </w:r>
      <w:r w:rsidR="006C7D8F" w:rsidRPr="00310400">
        <w:rPr>
          <w:rFonts w:ascii="Arial" w:hAnsi="Arial" w:cs="Arial"/>
        </w:rPr>
        <w:t xml:space="preserve"> </w:t>
      </w:r>
    </w:p>
    <w:p w14:paraId="008BF43E" w14:textId="2D245866" w:rsidR="00224988" w:rsidRDefault="00593412" w:rsidP="00B21B79">
      <w:pPr>
        <w:rPr>
          <w:rFonts w:ascii="Arial" w:hAnsi="Arial" w:cs="Arial"/>
        </w:rPr>
      </w:pPr>
      <w:r>
        <w:rPr>
          <w:rFonts w:ascii="Arial" w:hAnsi="Arial" w:cs="Arial"/>
        </w:rPr>
        <w:t>“</w:t>
      </w:r>
      <w:r w:rsidR="00735F23">
        <w:rPr>
          <w:rFonts w:ascii="Arial" w:hAnsi="Arial" w:cs="Arial"/>
        </w:rPr>
        <w:t xml:space="preserve">Toucan do it! We </w:t>
      </w:r>
      <w:r w:rsidR="00E21080">
        <w:rPr>
          <w:rFonts w:ascii="Arial" w:hAnsi="Arial" w:cs="Arial"/>
        </w:rPr>
        <w:t xml:space="preserve">are delighted to be raising funds once again for the LATA Foundation with </w:t>
      </w:r>
      <w:r w:rsidR="00C36025">
        <w:rPr>
          <w:rFonts w:ascii="Arial" w:hAnsi="Arial" w:cs="Arial"/>
        </w:rPr>
        <w:t xml:space="preserve">the toucan tree initiative. It’s been a </w:t>
      </w:r>
      <w:proofErr w:type="gramStart"/>
      <w:r w:rsidR="00C36025">
        <w:rPr>
          <w:rFonts w:ascii="Arial" w:hAnsi="Arial" w:cs="Arial"/>
        </w:rPr>
        <w:t>tou</w:t>
      </w:r>
      <w:r w:rsidR="00CC2672">
        <w:rPr>
          <w:rFonts w:ascii="Arial" w:hAnsi="Arial" w:cs="Arial"/>
        </w:rPr>
        <w:t>gh</w:t>
      </w:r>
      <w:r w:rsidR="00C36025">
        <w:rPr>
          <w:rFonts w:ascii="Arial" w:hAnsi="Arial" w:cs="Arial"/>
        </w:rPr>
        <w:t xml:space="preserve"> few years</w:t>
      </w:r>
      <w:proofErr w:type="gramEnd"/>
      <w:r w:rsidR="00C36025">
        <w:rPr>
          <w:rFonts w:ascii="Arial" w:hAnsi="Arial" w:cs="Arial"/>
        </w:rPr>
        <w:t xml:space="preserve"> for the foundation</w:t>
      </w:r>
      <w:r w:rsidR="00CC2672">
        <w:rPr>
          <w:rFonts w:ascii="Arial" w:hAnsi="Arial" w:cs="Arial"/>
        </w:rPr>
        <w:t xml:space="preserve"> and unsurprisingly funds were </w:t>
      </w:r>
      <w:r w:rsidR="002E5D3C">
        <w:rPr>
          <w:rFonts w:ascii="Arial" w:hAnsi="Arial" w:cs="Arial"/>
        </w:rPr>
        <w:t xml:space="preserve">dramatically diminished during the </w:t>
      </w:r>
      <w:r>
        <w:rPr>
          <w:rFonts w:ascii="Arial" w:hAnsi="Arial" w:cs="Arial"/>
        </w:rPr>
        <w:t>pandemic</w:t>
      </w:r>
      <w:r w:rsidR="002E5D3C">
        <w:rPr>
          <w:rFonts w:ascii="Arial" w:hAnsi="Arial" w:cs="Arial"/>
        </w:rPr>
        <w:t xml:space="preserve">, especially </w:t>
      </w:r>
      <w:r>
        <w:rPr>
          <w:rFonts w:ascii="Arial" w:hAnsi="Arial" w:cs="Arial"/>
        </w:rPr>
        <w:t xml:space="preserve">due to the fact </w:t>
      </w:r>
      <w:r w:rsidR="002E5D3C">
        <w:rPr>
          <w:rFonts w:ascii="Arial" w:hAnsi="Arial" w:cs="Arial"/>
        </w:rPr>
        <w:t xml:space="preserve">that many of our </w:t>
      </w:r>
      <w:r>
        <w:rPr>
          <w:rFonts w:ascii="Arial" w:hAnsi="Arial" w:cs="Arial"/>
        </w:rPr>
        <w:t xml:space="preserve">regular </w:t>
      </w:r>
      <w:r w:rsidR="002E5D3C">
        <w:rPr>
          <w:rFonts w:ascii="Arial" w:hAnsi="Arial" w:cs="Arial"/>
        </w:rPr>
        <w:t xml:space="preserve">donors </w:t>
      </w:r>
      <w:r>
        <w:rPr>
          <w:rFonts w:ascii="Arial" w:hAnsi="Arial" w:cs="Arial"/>
        </w:rPr>
        <w:t>are</w:t>
      </w:r>
      <w:r w:rsidR="002E5D3C">
        <w:rPr>
          <w:rFonts w:ascii="Arial" w:hAnsi="Arial" w:cs="Arial"/>
        </w:rPr>
        <w:t xml:space="preserve"> </w:t>
      </w:r>
      <w:r>
        <w:rPr>
          <w:rFonts w:ascii="Arial" w:hAnsi="Arial" w:cs="Arial"/>
        </w:rPr>
        <w:t xml:space="preserve">from the travel sector.  We encourage delegates at LATA Expo to get involved with this initiative but also to meet with the LATA Foundation representatives to discuss </w:t>
      </w:r>
      <w:r>
        <w:rPr>
          <w:rFonts w:ascii="Arial" w:hAnsi="Arial" w:cs="Arial"/>
        </w:rPr>
        <w:lastRenderedPageBreak/>
        <w:t>how their companies may be able to get involved. Now that travel is picking up to Latin America, we encourage companies t</w:t>
      </w:r>
      <w:r w:rsidR="00921191">
        <w:rPr>
          <w:rFonts w:ascii="Arial" w:hAnsi="Arial" w:cs="Arial"/>
        </w:rPr>
        <w:t xml:space="preserve">hat sell the region to consider </w:t>
      </w:r>
      <w:r w:rsidR="00DE2DFD">
        <w:rPr>
          <w:rFonts w:ascii="Arial" w:hAnsi="Arial" w:cs="Arial"/>
        </w:rPr>
        <w:t xml:space="preserve">making regular </w:t>
      </w:r>
      <w:r w:rsidR="00921191">
        <w:rPr>
          <w:rFonts w:ascii="Arial" w:hAnsi="Arial" w:cs="Arial"/>
        </w:rPr>
        <w:t>donati</w:t>
      </w:r>
      <w:r w:rsidR="00DE2DFD">
        <w:rPr>
          <w:rFonts w:ascii="Arial" w:hAnsi="Arial" w:cs="Arial"/>
        </w:rPr>
        <w:t>ons</w:t>
      </w:r>
      <w:r w:rsidR="00921191">
        <w:rPr>
          <w:rFonts w:ascii="Arial" w:hAnsi="Arial" w:cs="Arial"/>
        </w:rPr>
        <w:t xml:space="preserve"> to the charity.”</w:t>
      </w:r>
    </w:p>
    <w:p w14:paraId="21B228B7" w14:textId="44A698D4" w:rsidR="00921191" w:rsidRDefault="00921191" w:rsidP="00921191">
      <w:pPr>
        <w:jc w:val="center"/>
        <w:rPr>
          <w:rFonts w:ascii="Arial" w:hAnsi="Arial" w:cs="Arial"/>
        </w:rPr>
      </w:pPr>
      <w:r>
        <w:rPr>
          <w:rFonts w:ascii="Arial" w:hAnsi="Arial" w:cs="Arial"/>
        </w:rPr>
        <w:t>-Ends-</w:t>
      </w:r>
    </w:p>
    <w:p w14:paraId="6683453D" w14:textId="77777777" w:rsidR="00921191" w:rsidRDefault="00921191" w:rsidP="00921191">
      <w:pPr>
        <w:jc w:val="center"/>
        <w:rPr>
          <w:rFonts w:ascii="Arial" w:hAnsi="Arial" w:cs="Arial"/>
        </w:rPr>
      </w:pPr>
    </w:p>
    <w:p w14:paraId="1994CF98" w14:textId="7C30320A" w:rsidR="00921191" w:rsidRDefault="00921191" w:rsidP="00921191">
      <w:pPr>
        <w:jc w:val="center"/>
        <w:rPr>
          <w:rFonts w:ascii="Arial" w:hAnsi="Arial" w:cs="Arial"/>
        </w:rPr>
      </w:pPr>
      <w:r>
        <w:rPr>
          <w:rFonts w:ascii="Arial" w:hAnsi="Arial" w:cs="Arial"/>
        </w:rPr>
        <w:t xml:space="preserve">For more information on LATA Expo, please visit </w:t>
      </w:r>
      <w:hyperlink r:id="rId10" w:history="1">
        <w:r w:rsidRPr="00025F65">
          <w:rPr>
            <w:rStyle w:val="Hyperlink"/>
            <w:rFonts w:ascii="Arial" w:hAnsi="Arial" w:cs="Arial"/>
          </w:rPr>
          <w:t>www.lataexpo.travel</w:t>
        </w:r>
      </w:hyperlink>
    </w:p>
    <w:p w14:paraId="3AFD9325" w14:textId="504E24A2" w:rsidR="00921191" w:rsidRDefault="00921191" w:rsidP="00921191">
      <w:pPr>
        <w:jc w:val="center"/>
        <w:rPr>
          <w:rFonts w:ascii="Arial" w:hAnsi="Arial" w:cs="Arial"/>
        </w:rPr>
      </w:pPr>
      <w:r>
        <w:rPr>
          <w:rFonts w:ascii="Arial" w:hAnsi="Arial" w:cs="Arial"/>
        </w:rPr>
        <w:t xml:space="preserve">For more information on the LATA Foundation, please visit </w:t>
      </w:r>
      <w:hyperlink r:id="rId11" w:history="1">
        <w:r w:rsidRPr="00025F65">
          <w:rPr>
            <w:rStyle w:val="Hyperlink"/>
            <w:rFonts w:ascii="Arial" w:hAnsi="Arial" w:cs="Arial"/>
          </w:rPr>
          <w:t>www.latafoundation.org</w:t>
        </w:r>
      </w:hyperlink>
    </w:p>
    <w:p w14:paraId="0B6B585C" w14:textId="495E9307" w:rsidR="00921191" w:rsidRPr="00310400" w:rsidRDefault="00921191" w:rsidP="00921191">
      <w:pPr>
        <w:jc w:val="center"/>
        <w:rPr>
          <w:rFonts w:ascii="Arial" w:hAnsi="Arial" w:cs="Arial"/>
        </w:rPr>
      </w:pPr>
      <w:r>
        <w:rPr>
          <w:rFonts w:ascii="Arial" w:hAnsi="Arial" w:cs="Arial"/>
        </w:rPr>
        <w:t xml:space="preserve">To discuss supporting the LATA Foundation or to set up a meeting during LATA Expo with the LATA Foundation volunteers, please email </w:t>
      </w:r>
      <w:hyperlink r:id="rId12" w:history="1">
        <w:r w:rsidRPr="00025F65">
          <w:rPr>
            <w:rStyle w:val="Hyperlink"/>
            <w:rFonts w:ascii="Arial" w:hAnsi="Arial" w:cs="Arial"/>
          </w:rPr>
          <w:t>fundraising@latafoundation.org</w:t>
        </w:r>
      </w:hyperlink>
      <w:r>
        <w:rPr>
          <w:rFonts w:ascii="Arial" w:hAnsi="Arial" w:cs="Arial"/>
        </w:rPr>
        <w:t xml:space="preserve"> </w:t>
      </w:r>
    </w:p>
    <w:p w14:paraId="207361BB" w14:textId="77777777" w:rsidR="0063549B" w:rsidRDefault="0063549B" w:rsidP="00B21B79">
      <w:pPr>
        <w:rPr>
          <w:rFonts w:ascii="Arial" w:hAnsi="Arial" w:cs="Arial"/>
          <w:b/>
          <w:bCs/>
        </w:rPr>
      </w:pPr>
    </w:p>
    <w:p w14:paraId="34ADAA8E" w14:textId="77777777" w:rsidR="00B21B79" w:rsidRDefault="00B21B79" w:rsidP="00B21B79">
      <w:pPr>
        <w:rPr>
          <w:rFonts w:ascii="Arial" w:hAnsi="Arial" w:cs="Arial"/>
          <w:b/>
          <w:bCs/>
        </w:rPr>
      </w:pPr>
    </w:p>
    <w:p w14:paraId="0ED34279" w14:textId="77777777" w:rsidR="00A517D5" w:rsidRDefault="00A517D5" w:rsidP="00A517D5"/>
    <w:p w14:paraId="5CADF5D2" w14:textId="5A1631B7" w:rsidR="00A517D5" w:rsidRPr="00A517D5" w:rsidRDefault="00A517D5" w:rsidP="00A517D5">
      <w:pPr>
        <w:jc w:val="center"/>
        <w:rPr>
          <w:rFonts w:ascii="Arial" w:hAnsi="Arial" w:cs="Arial"/>
          <w:b/>
          <w:bCs/>
        </w:rPr>
      </w:pPr>
    </w:p>
    <w:p w14:paraId="7B605D08" w14:textId="77777777" w:rsidR="00A517D5" w:rsidRDefault="00A517D5" w:rsidP="00A517D5">
      <w:pPr>
        <w:jc w:val="center"/>
        <w:rPr>
          <w:b/>
          <w:bCs/>
        </w:rPr>
      </w:pPr>
    </w:p>
    <w:p w14:paraId="167641CB" w14:textId="77777777" w:rsidR="00A517D5" w:rsidRPr="00A517D5" w:rsidRDefault="00A517D5" w:rsidP="00A517D5">
      <w:pPr>
        <w:jc w:val="center"/>
        <w:rPr>
          <w:b/>
          <w:bCs/>
        </w:rPr>
      </w:pPr>
    </w:p>
    <w:sectPr w:rsidR="00A517D5" w:rsidRPr="00A51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F7AFD"/>
    <w:multiLevelType w:val="hybridMultilevel"/>
    <w:tmpl w:val="04E4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7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D5"/>
    <w:rsid w:val="00002DC8"/>
    <w:rsid w:val="000413A0"/>
    <w:rsid w:val="0007079D"/>
    <w:rsid w:val="000748B9"/>
    <w:rsid w:val="00085D75"/>
    <w:rsid w:val="00224988"/>
    <w:rsid w:val="002849DA"/>
    <w:rsid w:val="002E5D3C"/>
    <w:rsid w:val="00310400"/>
    <w:rsid w:val="00325E65"/>
    <w:rsid w:val="004735A2"/>
    <w:rsid w:val="00593412"/>
    <w:rsid w:val="0063549B"/>
    <w:rsid w:val="006C7D8F"/>
    <w:rsid w:val="00706807"/>
    <w:rsid w:val="00735F23"/>
    <w:rsid w:val="007B3CAA"/>
    <w:rsid w:val="007E101E"/>
    <w:rsid w:val="00811237"/>
    <w:rsid w:val="00921191"/>
    <w:rsid w:val="009925BE"/>
    <w:rsid w:val="00A21033"/>
    <w:rsid w:val="00A517D5"/>
    <w:rsid w:val="00A72B3C"/>
    <w:rsid w:val="00B12B90"/>
    <w:rsid w:val="00B21B79"/>
    <w:rsid w:val="00B33D22"/>
    <w:rsid w:val="00C36025"/>
    <w:rsid w:val="00C45C79"/>
    <w:rsid w:val="00CC2672"/>
    <w:rsid w:val="00CF147D"/>
    <w:rsid w:val="00DE2DFD"/>
    <w:rsid w:val="00E21080"/>
    <w:rsid w:val="00FE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AD75"/>
  <w15:chartTrackingRefBased/>
  <w15:docId w15:val="{53C5A333-9AF9-4EA1-BEA0-0F6C3941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7D5"/>
    <w:pPr>
      <w:ind w:left="720"/>
      <w:contextualSpacing/>
    </w:pPr>
    <w:rPr>
      <w:kern w:val="0"/>
      <w14:ligatures w14:val="none"/>
    </w:rPr>
  </w:style>
  <w:style w:type="character" w:styleId="Hyperlink">
    <w:name w:val="Hyperlink"/>
    <w:basedOn w:val="DefaultParagraphFont"/>
    <w:uiPriority w:val="99"/>
    <w:unhideWhenUsed/>
    <w:rsid w:val="00811237"/>
    <w:rPr>
      <w:color w:val="0563C1" w:themeColor="hyperlink"/>
      <w:u w:val="single"/>
    </w:rPr>
  </w:style>
  <w:style w:type="character" w:styleId="UnresolvedMention">
    <w:name w:val="Unresolved Mention"/>
    <w:basedOn w:val="DefaultParagraphFont"/>
    <w:uiPriority w:val="99"/>
    <w:semiHidden/>
    <w:unhideWhenUsed/>
    <w:rsid w:val="00811237"/>
    <w:rPr>
      <w:color w:val="605E5C"/>
      <w:shd w:val="clear" w:color="auto" w:fill="E1DFDD"/>
    </w:rPr>
  </w:style>
  <w:style w:type="character" w:styleId="FollowedHyperlink">
    <w:name w:val="FollowedHyperlink"/>
    <w:basedOn w:val="DefaultParagraphFont"/>
    <w:uiPriority w:val="99"/>
    <w:semiHidden/>
    <w:unhideWhenUsed/>
    <w:rsid w:val="00811237"/>
    <w:rPr>
      <w:color w:val="954F72" w:themeColor="followedHyperlink"/>
      <w:u w:val="single"/>
    </w:rPr>
  </w:style>
  <w:style w:type="paragraph" w:styleId="NormalWeb">
    <w:name w:val="Normal (Web)"/>
    <w:basedOn w:val="Normal"/>
    <w:uiPriority w:val="99"/>
    <w:unhideWhenUsed/>
    <w:rsid w:val="000748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taexpo.trav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fundraising@latafoundation.org"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LATAFOUNDATION.ORG" TargetMode="External"/><Relationship Id="rId11" Type="http://schemas.openxmlformats.org/officeDocument/2006/relationships/hyperlink" Target="http://www.latafoundation.org" TargetMode="External"/><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hyperlink" Target="http://www.lataexpo.travel" TargetMode="External"/><Relationship Id="rId4" Type="http://schemas.openxmlformats.org/officeDocument/2006/relationships/webSettings" Target="webSettings.xml"/><Relationship Id="rId9" Type="http://schemas.openxmlformats.org/officeDocument/2006/relationships/hyperlink" Target="http://www.latafound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B645F56A32147A15031B780A2334E" ma:contentTypeVersion="16" ma:contentTypeDescription="Create a new document." ma:contentTypeScope="" ma:versionID="c83ba2d55be66200b794b39973d7bfda">
  <xsd:schema xmlns:xsd="http://www.w3.org/2001/XMLSchema" xmlns:xs="http://www.w3.org/2001/XMLSchema" xmlns:p="http://schemas.microsoft.com/office/2006/metadata/properties" xmlns:ns2="c4af3d88-a84e-4dd9-bda5-4de3a7108743" xmlns:ns3="cb776e1b-3602-487b-adf6-c1a98e776c53" targetNamespace="http://schemas.microsoft.com/office/2006/metadata/properties" ma:root="true" ma:fieldsID="42fc8ab34745370aee7e2667b2e76055" ns2:_="" ns3:_="">
    <xsd:import namespace="c4af3d88-a84e-4dd9-bda5-4de3a7108743"/>
    <xsd:import namespace="cb776e1b-3602-487b-adf6-c1a98e776c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f3d88-a84e-4dd9-bda5-4de3a7108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4ce349-04f7-4346-a500-eab419af768b}" ma:internalName="TaxCatchAll" ma:showField="CatchAllData" ma:web="c4af3d88-a84e-4dd9-bda5-4de3a71087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776e1b-3602-487b-adf6-c1a98e776c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6fedd1-7388-42ac-bdae-11702216c7f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af3d88-a84e-4dd9-bda5-4de3a7108743" xsi:nil="true"/>
    <lcf76f155ced4ddcb4097134ff3c332f xmlns="cb776e1b-3602-487b-adf6-c1a98e776c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F2ABC-6001-4670-93CE-0AC9F5ABC691}"/>
</file>

<file path=customXml/itemProps2.xml><?xml version="1.0" encoding="utf-8"?>
<ds:datastoreItem xmlns:ds="http://schemas.openxmlformats.org/officeDocument/2006/customXml" ds:itemID="{4AE181CC-098F-45A0-9578-92E24A82472C}"/>
</file>

<file path=customXml/itemProps3.xml><?xml version="1.0" encoding="utf-8"?>
<ds:datastoreItem xmlns:ds="http://schemas.openxmlformats.org/officeDocument/2006/customXml" ds:itemID="{19940AB8-DE62-4A43-A736-BF2AB23D1DBC}"/>
</file>

<file path=docProps/app.xml><?xml version="1.0" encoding="utf-8"?>
<Properties xmlns="http://schemas.openxmlformats.org/officeDocument/2006/extended-properties" xmlns:vt="http://schemas.openxmlformats.org/officeDocument/2006/docPropsVTypes">
  <Template>Normal</Template>
  <TotalTime>21</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McWilliams</dc:creator>
  <cp:keywords/>
  <dc:description/>
  <cp:lastModifiedBy>Kate McWilliams</cp:lastModifiedBy>
  <cp:revision>17</cp:revision>
  <dcterms:created xsi:type="dcterms:W3CDTF">2023-06-01T09:40:00Z</dcterms:created>
  <dcterms:modified xsi:type="dcterms:W3CDTF">2023-06-01T10:00:00Z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0x0101009B2B645F56A32147A15031B780A2334E</vt:lpwstr>
  </property>
</Properties>
</file>